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424" w:rsidRPr="007F6424" w:rsidRDefault="007F6424" w:rsidP="007F6424">
      <w:pPr>
        <w:spacing w:after="300"/>
        <w:textAlignment w:val="baseline"/>
        <w:outlineLvl w:val="1"/>
        <w:rPr>
          <w:rFonts w:ascii="Montserrat" w:eastAsia="Times New Roman" w:hAnsi="Montserrat" w:cs="Times New Roman"/>
          <w:b/>
          <w:bCs/>
          <w:color w:val="1C1C1C"/>
          <w:sz w:val="36"/>
          <w:szCs w:val="36"/>
          <w:lang w:eastAsia="ru-RU"/>
        </w:rPr>
      </w:pPr>
      <w:r w:rsidRPr="007F6424">
        <w:rPr>
          <w:rFonts w:ascii="Montserrat" w:eastAsia="Times New Roman" w:hAnsi="Montserrat" w:cs="Times New Roman"/>
          <w:b/>
          <w:bCs/>
          <w:color w:val="1C1C1C"/>
          <w:sz w:val="36"/>
          <w:szCs w:val="36"/>
          <w:lang w:eastAsia="ru-RU"/>
        </w:rPr>
        <w:t>ЩО РОБИТИ, ЯКЩО ТИ СТАВ ЖЕРТВОЮ БУЛІНГУ</w:t>
      </w:r>
    </w:p>
    <w:p w:rsidR="007F6424" w:rsidRPr="007F6424" w:rsidRDefault="007F6424" w:rsidP="007F6424">
      <w:pPr>
        <w:spacing w:after="300"/>
        <w:textAlignment w:val="baseline"/>
        <w:rPr>
          <w:rFonts w:ascii="Montserrat" w:eastAsia="Times New Roman" w:hAnsi="Montserrat" w:cs="Times New Roman"/>
          <w:b/>
          <w:bCs/>
          <w:color w:val="1C1C1C"/>
          <w:lang w:eastAsia="ru-RU"/>
        </w:rPr>
      </w:pPr>
      <w:r w:rsidRPr="007F6424">
        <w:rPr>
          <w:rFonts w:ascii="Times New Roman" w:eastAsia="Times New Roman" w:hAnsi="Times New Roman" w:cs="Times New Roman"/>
          <w:b/>
          <w:bCs/>
          <w:color w:val="404248"/>
          <w:lang w:eastAsia="ru-RU"/>
        </w:rPr>
        <w:t>Перше і найголовніше правило – не тримати це у секреті</w:t>
      </w: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. Розкажи друзям, знайомим чи рідним про те, що тебе ображають у школі, цього не слід соромитись.</w:t>
      </w:r>
    </w:p>
    <w:p w:rsidR="007F6424" w:rsidRPr="007F6424" w:rsidRDefault="007F6424" w:rsidP="007F6424">
      <w:pPr>
        <w:spacing w:after="300"/>
        <w:textAlignment w:val="baseline"/>
        <w:rPr>
          <w:rFonts w:ascii="Montserrat" w:eastAsia="Times New Roman" w:hAnsi="Montserrat" w:cs="Times New Roman"/>
          <w:b/>
          <w:bCs/>
          <w:color w:val="1C1C1C"/>
          <w:lang w:eastAsia="ru-RU"/>
        </w:rPr>
      </w:pP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Інколи допомогти з вирішенням складної ситуації у школі може абсолютно не пов’язана з цим людина: тренер у секції, куди ти ходиш після школи, або вчитель, до якого ти ходиш на додаткові заняття.</w:t>
      </w:r>
    </w:p>
    <w:p w:rsidR="007F6424" w:rsidRPr="007F6424" w:rsidRDefault="007F6424" w:rsidP="007F6424">
      <w:pPr>
        <w:spacing w:after="300"/>
        <w:textAlignment w:val="baseline"/>
        <w:rPr>
          <w:rFonts w:ascii="Montserrat" w:eastAsia="Times New Roman" w:hAnsi="Montserrat" w:cs="Times New Roman"/>
          <w:b/>
          <w:bCs/>
          <w:color w:val="1C1C1C"/>
          <w:lang w:eastAsia="ru-RU"/>
        </w:rPr>
      </w:pP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Також </w:t>
      </w:r>
      <w:r w:rsidRPr="007F6424">
        <w:rPr>
          <w:rFonts w:ascii="Times New Roman" w:eastAsia="Times New Roman" w:hAnsi="Times New Roman" w:cs="Times New Roman"/>
          <w:b/>
          <w:bCs/>
          <w:color w:val="404248"/>
          <w:lang w:eastAsia="ru-RU"/>
        </w:rPr>
        <w:t>не слід звинувачувати себе</w:t>
      </w: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 у тому, що тебе цькують. Ми говорили раніше, що кривдникам легко знайти жертву булінгу, адже для цього слід просто якось відрізнятись від оточуючих.</w:t>
      </w:r>
    </w:p>
    <w:p w:rsidR="007F6424" w:rsidRPr="007F6424" w:rsidRDefault="007F6424" w:rsidP="007F6424">
      <w:pPr>
        <w:spacing w:after="300"/>
        <w:textAlignment w:val="baseline"/>
        <w:rPr>
          <w:rFonts w:ascii="Montserrat" w:eastAsia="Times New Roman" w:hAnsi="Montserrat" w:cs="Times New Roman"/>
          <w:b/>
          <w:bCs/>
          <w:color w:val="1C1C1C"/>
          <w:lang w:eastAsia="ru-RU"/>
        </w:rPr>
      </w:pP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Якщо цькування у школі перетворились зі словесних на фізичні – </w:t>
      </w:r>
      <w:r w:rsidRPr="007F6424">
        <w:rPr>
          <w:rFonts w:ascii="Times New Roman" w:eastAsia="Times New Roman" w:hAnsi="Times New Roman" w:cs="Times New Roman"/>
          <w:b/>
          <w:bCs/>
          <w:color w:val="404248"/>
          <w:lang w:eastAsia="ru-RU"/>
        </w:rPr>
        <w:t>йди до директора школи або завуча та докладно розкажи їм про це</w:t>
      </w: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. Також повідом про ситуацію батьків.</w:t>
      </w:r>
    </w:p>
    <w:p w:rsidR="007F6424" w:rsidRPr="007F6424" w:rsidRDefault="007F6424" w:rsidP="007F6424">
      <w:pPr>
        <w:spacing w:after="300"/>
        <w:textAlignment w:val="baseline"/>
        <w:rPr>
          <w:rFonts w:ascii="Montserrat" w:eastAsia="Times New Roman" w:hAnsi="Montserrat" w:cs="Times New Roman"/>
          <w:b/>
          <w:bCs/>
          <w:color w:val="1C1C1C"/>
          <w:lang w:eastAsia="ru-RU"/>
        </w:rPr>
      </w:pP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Якщо у школі є психолог, то можна сміливо звернутись до нього, щоб відновити відчуття впевненості у своїх силах та зрозуміти, як діяти далі.</w:t>
      </w:r>
    </w:p>
    <w:p w:rsidR="007F6424" w:rsidRPr="007F6424" w:rsidRDefault="007F6424" w:rsidP="007F6424">
      <w:pPr>
        <w:spacing w:after="300"/>
        <w:textAlignment w:val="baseline"/>
        <w:rPr>
          <w:rFonts w:ascii="Montserrat" w:eastAsia="Times New Roman" w:hAnsi="Montserrat" w:cs="Times New Roman"/>
          <w:b/>
          <w:bCs/>
          <w:color w:val="1C1C1C"/>
          <w:lang w:eastAsia="ru-RU"/>
        </w:rPr>
      </w:pP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Якщо цькують твого друга чи подругу, то </w:t>
      </w:r>
      <w:r w:rsidRPr="007F6424">
        <w:rPr>
          <w:rFonts w:ascii="Times New Roman" w:eastAsia="Times New Roman" w:hAnsi="Times New Roman" w:cs="Times New Roman"/>
          <w:b/>
          <w:bCs/>
          <w:color w:val="404248"/>
          <w:lang w:eastAsia="ru-RU"/>
        </w:rPr>
        <w:t>одразу звернись до дорослих</w:t>
      </w: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: вчителя, старших товаришів, родичів, батьків тощо.</w:t>
      </w:r>
    </w:p>
    <w:p w:rsidR="007F6424" w:rsidRPr="007F6424" w:rsidRDefault="007F6424" w:rsidP="007F6424">
      <w:pPr>
        <w:spacing w:after="300"/>
        <w:textAlignment w:val="baseline"/>
        <w:rPr>
          <w:rFonts w:ascii="Montserrat" w:eastAsia="Times New Roman" w:hAnsi="Montserrat" w:cs="Times New Roman"/>
          <w:b/>
          <w:bCs/>
          <w:color w:val="1C1C1C"/>
          <w:lang w:eastAsia="ru-RU"/>
        </w:rPr>
      </w:pP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Якщо твій </w:t>
      </w:r>
      <w:r w:rsidRPr="007F6424">
        <w:rPr>
          <w:rFonts w:ascii="Times New Roman" w:eastAsia="Times New Roman" w:hAnsi="Times New Roman" w:cs="Times New Roman"/>
          <w:b/>
          <w:bCs/>
          <w:color w:val="404248"/>
          <w:lang w:eastAsia="ru-RU"/>
        </w:rPr>
        <w:t>друг чи подруга</w:t>
      </w: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 поділилися з тобою, що вони потрапили у ситуацію булінгу, обов’язково говори з ними про це — вони </w:t>
      </w:r>
      <w:r w:rsidRPr="007F6424">
        <w:rPr>
          <w:rFonts w:ascii="Times New Roman" w:eastAsia="Times New Roman" w:hAnsi="Times New Roman" w:cs="Times New Roman"/>
          <w:b/>
          <w:bCs/>
          <w:color w:val="404248"/>
          <w:lang w:eastAsia="ru-RU"/>
        </w:rPr>
        <w:t>потребують твоєї підтримки</w:t>
      </w: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.</w:t>
      </w:r>
    </w:p>
    <w:p w:rsidR="007F6424" w:rsidRPr="007F6424" w:rsidRDefault="007F6424" w:rsidP="007F6424">
      <w:pPr>
        <w:spacing w:after="300"/>
        <w:textAlignment w:val="baseline"/>
        <w:rPr>
          <w:rFonts w:ascii="Montserrat" w:eastAsia="Times New Roman" w:hAnsi="Montserrat" w:cs="Times New Roman"/>
          <w:b/>
          <w:bCs/>
          <w:color w:val="1C1C1C"/>
          <w:lang w:eastAsia="ru-RU"/>
        </w:rPr>
      </w:pP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У жодному разі </w:t>
      </w:r>
      <w:r w:rsidRPr="007F6424">
        <w:rPr>
          <w:rFonts w:ascii="Times New Roman" w:eastAsia="Times New Roman" w:hAnsi="Times New Roman" w:cs="Times New Roman"/>
          <w:b/>
          <w:bCs/>
          <w:color w:val="404248"/>
          <w:lang w:eastAsia="ru-RU"/>
        </w:rPr>
        <w:t>не слід приєднуватись до групи, що цькує</w:t>
      </w: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, та висміювати проблеми свого друга чи подруги.</w:t>
      </w:r>
    </w:p>
    <w:p w:rsidR="007F6424" w:rsidRPr="007F6424" w:rsidRDefault="007F6424" w:rsidP="007F6424">
      <w:pPr>
        <w:spacing w:after="300"/>
        <w:textAlignment w:val="baseline"/>
        <w:rPr>
          <w:rFonts w:ascii="Montserrat" w:eastAsia="Times New Roman" w:hAnsi="Montserrat" w:cs="Times New Roman"/>
          <w:b/>
          <w:bCs/>
          <w:color w:val="1C1C1C"/>
          <w:lang w:eastAsia="ru-RU"/>
        </w:rPr>
      </w:pP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Якщо ви дорослий, який потерпав від булінгу колись, то </w:t>
      </w:r>
      <w:r w:rsidRPr="007F6424">
        <w:rPr>
          <w:rFonts w:ascii="Times New Roman" w:eastAsia="Times New Roman" w:hAnsi="Times New Roman" w:cs="Times New Roman"/>
          <w:b/>
          <w:bCs/>
          <w:color w:val="404248"/>
          <w:lang w:eastAsia="ru-RU"/>
        </w:rPr>
        <w:t>не проходьте повз</w:t>
      </w: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. Спробуйте захистити дитину, яку ображають. При цьому не слід ображати дітей, які цькують, адже деякі роблять це, тому що самі постраждали від насильства (вдома, у спортивній секції, в іншій школі тощо). У таких випадках вони можуть виміщати свій біль через знущання і приниження слабших за себе.</w:t>
      </w:r>
    </w:p>
    <w:p w:rsidR="007F6424" w:rsidRPr="007F6424" w:rsidRDefault="007F6424" w:rsidP="007F6424">
      <w:pPr>
        <w:spacing w:after="300"/>
        <w:textAlignment w:val="baseline"/>
        <w:rPr>
          <w:rFonts w:ascii="Montserrat" w:eastAsia="Times New Roman" w:hAnsi="Montserrat" w:cs="Times New Roman"/>
          <w:b/>
          <w:bCs/>
          <w:color w:val="1C1C1C"/>
          <w:lang w:eastAsia="ru-RU"/>
        </w:rPr>
      </w:pP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Деякі діти булять, щоб ловити на собі захоплені погляди оточуючих, а відчуття переваги над іншими приносить їм задоволення. До того ж, нападаючи на когось вони захищаються від цькування. Іноді такі діти дуже імпульсивні і не можуть контролювати свій гнів. У таких випадках справа нерідко доходить і до фізичного насильства.</w:t>
      </w:r>
    </w:p>
    <w:p w:rsidR="007F6424" w:rsidRPr="007F6424" w:rsidRDefault="007F6424" w:rsidP="007F6424">
      <w:pPr>
        <w:spacing w:after="300"/>
        <w:textAlignment w:val="baseline"/>
        <w:rPr>
          <w:rFonts w:ascii="Montserrat" w:eastAsia="Times New Roman" w:hAnsi="Montserrat" w:cs="Times New Roman"/>
          <w:b/>
          <w:bCs/>
          <w:color w:val="1C1C1C"/>
          <w:lang w:eastAsia="ru-RU"/>
        </w:rPr>
      </w:pP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Спробуйте повідомити про булінг людей зі школи, де це відбувається, або батьків дитини.</w:t>
      </w:r>
    </w:p>
    <w:p w:rsidR="007F6424" w:rsidRPr="007F6424" w:rsidRDefault="007F6424" w:rsidP="007F6424">
      <w:pPr>
        <w:spacing w:after="300"/>
        <w:jc w:val="center"/>
        <w:textAlignment w:val="baseline"/>
        <w:outlineLvl w:val="1"/>
        <w:rPr>
          <w:rFonts w:ascii="Montserrat" w:eastAsia="Times New Roman" w:hAnsi="Montserrat" w:cs="Times New Roman"/>
          <w:b/>
          <w:bCs/>
          <w:color w:val="1C1C1C"/>
          <w:sz w:val="36"/>
          <w:szCs w:val="36"/>
          <w:lang w:eastAsia="ru-RU"/>
        </w:rPr>
      </w:pPr>
      <w:r w:rsidRPr="007F6424">
        <w:rPr>
          <w:rFonts w:ascii="Montserrat" w:eastAsia="Times New Roman" w:hAnsi="Montserrat" w:cs="Times New Roman"/>
          <w:b/>
          <w:bCs/>
          <w:color w:val="1C1C1C"/>
          <w:sz w:val="36"/>
          <w:szCs w:val="36"/>
          <w:lang w:eastAsia="ru-RU"/>
        </w:rPr>
        <w:t>ЩО РОБИТИ, ЯКЩО ІНШИХ ЦЬКУЄШ ТИ</w:t>
      </w:r>
    </w:p>
    <w:p w:rsidR="007F6424" w:rsidRPr="007F6424" w:rsidRDefault="007F6424" w:rsidP="007F6424">
      <w:pPr>
        <w:spacing w:after="300"/>
        <w:textAlignment w:val="baseline"/>
        <w:rPr>
          <w:rFonts w:ascii="Montserrat" w:eastAsia="Times New Roman" w:hAnsi="Montserrat" w:cs="Times New Roman"/>
          <w:b/>
          <w:bCs/>
          <w:color w:val="1C1C1C"/>
          <w:lang w:eastAsia="ru-RU"/>
        </w:rPr>
      </w:pPr>
      <w:r w:rsidRPr="007F6424">
        <w:rPr>
          <w:rFonts w:ascii="Times New Roman" w:eastAsia="Times New Roman" w:hAnsi="Times New Roman" w:cs="Times New Roman"/>
          <w:b/>
          <w:bCs/>
          <w:color w:val="404248"/>
          <w:lang w:eastAsia="ru-RU"/>
        </w:rPr>
        <w:lastRenderedPageBreak/>
        <w:t>Зрозумій, булінг – це твої дії, а не твоя особистість</w:t>
      </w: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. Ти можеш ними керувати та змінювати на краще. Пам’ятай, що </w:t>
      </w:r>
      <w:r w:rsidRPr="007F6424">
        <w:rPr>
          <w:rFonts w:ascii="Times New Roman" w:eastAsia="Times New Roman" w:hAnsi="Times New Roman" w:cs="Times New Roman"/>
          <w:b/>
          <w:bCs/>
          <w:color w:val="404248"/>
          <w:lang w:eastAsia="ru-RU"/>
        </w:rPr>
        <w:t>булінг завдає фізичного та емоційного болю</w:t>
      </w: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 іншому, а тому подумай, чи дійсно ти цього прагнеш? </w:t>
      </w:r>
      <w:r w:rsidRPr="007F6424">
        <w:rPr>
          <w:rFonts w:ascii="Times New Roman" w:eastAsia="Times New Roman" w:hAnsi="Times New Roman" w:cs="Times New Roman"/>
          <w:b/>
          <w:bCs/>
          <w:color w:val="404248"/>
          <w:lang w:eastAsia="ru-RU"/>
        </w:rPr>
        <w:t>Деякі речі</w:t>
      </w:r>
      <w:r w:rsidRPr="007F6424">
        <w:rPr>
          <w:rFonts w:ascii="Times New Roman" w:eastAsia="Times New Roman" w:hAnsi="Times New Roman" w:cs="Times New Roman"/>
          <w:color w:val="404248"/>
          <w:lang w:eastAsia="ru-RU"/>
        </w:rPr>
        <w:t> можуть здаватися смішними та невинними, проте вони </w:t>
      </w:r>
      <w:r w:rsidRPr="007F6424">
        <w:rPr>
          <w:rFonts w:ascii="Times New Roman" w:eastAsia="Times New Roman" w:hAnsi="Times New Roman" w:cs="Times New Roman"/>
          <w:b/>
          <w:bCs/>
          <w:color w:val="404248"/>
          <w:lang w:eastAsia="ru-RU"/>
        </w:rPr>
        <w:t>можуть завдати шкоди іншій</w:t>
      </w:r>
    </w:p>
    <w:p w:rsidR="007F6424" w:rsidRDefault="007F6424"/>
    <w:sectPr w:rsidR="007F64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424"/>
    <w:rsid w:val="007F6424"/>
    <w:rsid w:val="00BF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DADFAA"/>
  <w15:chartTrackingRefBased/>
  <w15:docId w15:val="{87E86EAF-B0B4-AB44-A6C1-9A2D7E8A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642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64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9dxtc">
    <w:name w:val="c9dxtc"/>
    <w:basedOn w:val="a0"/>
    <w:rsid w:val="007F6424"/>
  </w:style>
  <w:style w:type="paragraph" w:customStyle="1" w:styleId="zfr3q">
    <w:name w:val="zfr3q"/>
    <w:basedOn w:val="a"/>
    <w:rsid w:val="007F642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7F6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6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Vladyslav Piontik</dc:creator>
  <cp:keywords/>
  <dc:description/>
  <cp:lastModifiedBy>Vladyslav Piontik</cp:lastModifiedBy>
  <cp:revision>1</cp:revision>
  <dcterms:created xsi:type="dcterms:W3CDTF">2026-04-20T08:44:00Z</dcterms:created>
  <dcterms:modified xsi:type="dcterms:W3CDTF">2026-04-20T08:46:00Z</dcterms:modified>
</cp:coreProperties>
</file>